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410"/>
        <w:gridCol w:w="810"/>
        <w:tblGridChange w:id="0">
          <w:tblGrid>
            <w:gridCol w:w="3060"/>
            <w:gridCol w:w="1395"/>
            <w:gridCol w:w="2220"/>
            <w:gridCol w:w="1800"/>
            <w:gridCol w:w="1410"/>
            <w:gridCol w:w="81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10813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MOSQUERA PEREZ CRISTHIAN ANDRES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16944801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1 C BIS 64 41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18"/>
                  <w:szCs w:val="18"/>
                  <w:u w:val="single"/>
                  <w:rtl w:val="0"/>
                </w:rPr>
                <w:t xml:space="preserve">mosqueracristhianandres6@gmail.com</w:t>
              </w:r>
            </w:hyperlink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3007859447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roic4r1cwhlz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4162.010.26.1.4847-2025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3500251117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4500391653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057DC4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osqueracristhianandres6@gmail.com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m9RJXGOqlLrq2C957Sq0pnhzpw==">CgMxLjAyDmgucm9pYzRyMWN3aGx6OAByITFTZ29DNzNjaGdZZ1I0Nko2ck5MT29FT0dRdG5lX1h4WA==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